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EC169" w14:textId="0ED25BA6" w:rsidR="00C12394" w:rsidRPr="00F525D7" w:rsidRDefault="00C12394" w:rsidP="00C12394">
      <w:pPr>
        <w:rPr>
          <w:sz w:val="20"/>
          <w:szCs w:val="20"/>
          <w:lang w:val="en-US"/>
        </w:rPr>
      </w:pPr>
      <w:r w:rsidRPr="00F525D7">
        <w:rPr>
          <w:sz w:val="20"/>
          <w:szCs w:val="20"/>
          <w:highlight w:val="yellow"/>
          <w:lang w:val="en-US"/>
        </w:rPr>
        <w:t>[</w:t>
      </w:r>
      <w:r w:rsidRPr="00F525D7">
        <w:rPr>
          <w:sz w:val="20"/>
          <w:szCs w:val="20"/>
          <w:highlight w:val="yellow"/>
          <w:lang w:val="en-US"/>
        </w:rPr>
        <w:t xml:space="preserve">FOCA Call-to-Action for Conservation Authorities - </w:t>
      </w:r>
      <w:r w:rsidRPr="00F525D7">
        <w:rPr>
          <w:sz w:val="20"/>
          <w:szCs w:val="20"/>
          <w:highlight w:val="yellow"/>
          <w:lang w:val="en-US"/>
        </w:rPr>
        <w:t xml:space="preserve">SAMPLE </w:t>
      </w:r>
      <w:r w:rsidRPr="00F525D7">
        <w:rPr>
          <w:sz w:val="20"/>
          <w:szCs w:val="20"/>
          <w:highlight w:val="yellow"/>
          <w:lang w:val="en-US"/>
        </w:rPr>
        <w:t>EMAIL – November 2025</w:t>
      </w:r>
      <w:r w:rsidRPr="00F525D7">
        <w:rPr>
          <w:sz w:val="20"/>
          <w:szCs w:val="20"/>
          <w:highlight w:val="yellow"/>
          <w:lang w:val="en-US"/>
        </w:rPr>
        <w:t>]</w:t>
      </w:r>
    </w:p>
    <w:p w14:paraId="64E25266" w14:textId="1F15687F" w:rsidR="00C12394" w:rsidRPr="00F525D7" w:rsidRDefault="00C12394" w:rsidP="00C12394">
      <w:pPr>
        <w:rPr>
          <w:sz w:val="20"/>
          <w:szCs w:val="20"/>
        </w:rPr>
      </w:pPr>
      <w:r w:rsidRPr="00F525D7">
        <w:rPr>
          <w:sz w:val="20"/>
          <w:szCs w:val="20"/>
          <w:highlight w:val="yellow"/>
          <w:lang w:val="en-US"/>
        </w:rPr>
        <w:t>[replace sections in highlight with your personal information</w:t>
      </w:r>
      <w:r w:rsidR="00F525D7" w:rsidRPr="00F525D7">
        <w:rPr>
          <w:sz w:val="20"/>
          <w:szCs w:val="20"/>
          <w:highlight w:val="yellow"/>
          <w:lang w:val="en-US"/>
        </w:rPr>
        <w:t xml:space="preserve">, copy </w:t>
      </w:r>
      <w:r w:rsidR="00F525D7">
        <w:rPr>
          <w:sz w:val="20"/>
          <w:szCs w:val="20"/>
          <w:highlight w:val="yellow"/>
          <w:lang w:val="en-US"/>
        </w:rPr>
        <w:t>&amp;</w:t>
      </w:r>
      <w:r w:rsidRPr="00F525D7">
        <w:rPr>
          <w:sz w:val="20"/>
          <w:szCs w:val="20"/>
          <w:highlight w:val="yellow"/>
          <w:lang w:val="en-US"/>
        </w:rPr>
        <w:t xml:space="preserve"> </w:t>
      </w:r>
      <w:r w:rsidR="00F525D7" w:rsidRPr="00F525D7">
        <w:rPr>
          <w:sz w:val="20"/>
          <w:szCs w:val="20"/>
          <w:highlight w:val="yellow"/>
          <w:lang w:val="en-US"/>
        </w:rPr>
        <w:t xml:space="preserve">paste to </w:t>
      </w:r>
      <w:r w:rsidRPr="00F525D7">
        <w:rPr>
          <w:sz w:val="20"/>
          <w:szCs w:val="20"/>
          <w:highlight w:val="yellow"/>
          <w:lang w:val="en-US"/>
        </w:rPr>
        <w:t xml:space="preserve">submit </w:t>
      </w:r>
      <w:r w:rsidR="00F525D7" w:rsidRPr="00F525D7">
        <w:rPr>
          <w:sz w:val="20"/>
          <w:szCs w:val="20"/>
          <w:highlight w:val="yellow"/>
          <w:lang w:val="en-US"/>
        </w:rPr>
        <w:t xml:space="preserve">online </w:t>
      </w:r>
      <w:r w:rsidRPr="00F525D7">
        <w:rPr>
          <w:sz w:val="20"/>
          <w:szCs w:val="20"/>
          <w:highlight w:val="yellow"/>
          <w:lang w:val="en-US"/>
        </w:rPr>
        <w:t xml:space="preserve">using the form at: </w:t>
      </w:r>
      <w:hyperlink r:id="rId7" w:history="1">
        <w:r w:rsidRPr="00F525D7">
          <w:rPr>
            <w:rStyle w:val="Hyperlink"/>
            <w:sz w:val="20"/>
            <w:szCs w:val="20"/>
            <w:highlight w:val="yellow"/>
            <w:lang w:val="en-US"/>
          </w:rPr>
          <w:t>https://ero.ontario.ca/comment/reply/node/15034/comment</w:t>
        </w:r>
      </w:hyperlink>
      <w:r w:rsidRPr="00F525D7">
        <w:rPr>
          <w:sz w:val="20"/>
          <w:szCs w:val="20"/>
          <w:highlight w:val="yellow"/>
          <w:lang w:val="en-US"/>
        </w:rPr>
        <w:t xml:space="preserve"> or e</w:t>
      </w:r>
      <w:r w:rsidRPr="00F525D7">
        <w:rPr>
          <w:sz w:val="20"/>
          <w:szCs w:val="20"/>
          <w:highlight w:val="yellow"/>
        </w:rPr>
        <w:t xml:space="preserve">mail to: </w:t>
      </w:r>
      <w:hyperlink r:id="rId8" w:history="1">
        <w:r w:rsidRPr="00F525D7">
          <w:rPr>
            <w:rStyle w:val="Hyperlink"/>
            <w:sz w:val="20"/>
            <w:szCs w:val="20"/>
            <w:highlight w:val="yellow"/>
          </w:rPr>
          <w:t>ca.office@ontario.ca</w:t>
        </w:r>
      </w:hyperlink>
      <w:r w:rsidRPr="00F525D7">
        <w:rPr>
          <w:sz w:val="20"/>
          <w:szCs w:val="20"/>
          <w:highlight w:val="yellow"/>
        </w:rPr>
        <w:t xml:space="preserve"> and copy:]</w:t>
      </w:r>
    </w:p>
    <w:p w14:paraId="4A07602F" w14:textId="30E539AC" w:rsidR="00C12394" w:rsidRPr="00F525D7" w:rsidRDefault="00C12394" w:rsidP="00C12394">
      <w:pPr>
        <w:spacing w:after="0"/>
        <w:rPr>
          <w:sz w:val="20"/>
          <w:szCs w:val="20"/>
          <w:highlight w:val="yellow"/>
        </w:rPr>
      </w:pPr>
      <w:r w:rsidRPr="00F525D7">
        <w:rPr>
          <w:sz w:val="20"/>
          <w:szCs w:val="20"/>
          <w:highlight w:val="yellow"/>
        </w:rPr>
        <w:t>cc.</w:t>
      </w:r>
    </w:p>
    <w:p w14:paraId="708C7320" w14:textId="214AB4D0" w:rsidR="00C12394" w:rsidRPr="00F525D7" w:rsidRDefault="00C12394" w:rsidP="00C12394">
      <w:pPr>
        <w:spacing w:after="0"/>
        <w:rPr>
          <w:sz w:val="20"/>
          <w:szCs w:val="20"/>
          <w:highlight w:val="yellow"/>
        </w:rPr>
      </w:pPr>
      <w:r w:rsidRPr="00F525D7">
        <w:rPr>
          <w:sz w:val="20"/>
          <w:szCs w:val="20"/>
          <w:highlight w:val="yellow"/>
        </w:rPr>
        <w:t xml:space="preserve">Premier Doug Ford </w:t>
      </w:r>
      <w:hyperlink r:id="rId9" w:history="1">
        <w:r w:rsidRPr="00F525D7">
          <w:rPr>
            <w:rStyle w:val="Hyperlink"/>
            <w:sz w:val="20"/>
            <w:szCs w:val="20"/>
            <w:highlight w:val="yellow"/>
          </w:rPr>
          <w:t>premier@ontario.ca</w:t>
        </w:r>
      </w:hyperlink>
      <w:r w:rsidRPr="00F525D7">
        <w:rPr>
          <w:sz w:val="20"/>
          <w:szCs w:val="20"/>
          <w:highlight w:val="yellow"/>
        </w:rPr>
        <w:t xml:space="preserve"> </w:t>
      </w:r>
    </w:p>
    <w:p w14:paraId="572974EE" w14:textId="77777777" w:rsidR="00C12394" w:rsidRPr="00F525D7" w:rsidRDefault="00C12394" w:rsidP="00C12394">
      <w:pPr>
        <w:spacing w:after="0"/>
        <w:rPr>
          <w:sz w:val="20"/>
          <w:szCs w:val="20"/>
          <w:highlight w:val="yellow"/>
        </w:rPr>
      </w:pPr>
      <w:r w:rsidRPr="00F525D7">
        <w:rPr>
          <w:sz w:val="20"/>
          <w:szCs w:val="20"/>
          <w:highlight w:val="yellow"/>
        </w:rPr>
        <w:t xml:space="preserve">Minister of Environment Conservation and Parks, Todd McCarthy </w:t>
      </w:r>
      <w:hyperlink r:id="rId10" w:history="1">
        <w:r w:rsidRPr="00F525D7">
          <w:rPr>
            <w:rStyle w:val="Hyperlink"/>
            <w:sz w:val="20"/>
            <w:szCs w:val="20"/>
            <w:highlight w:val="yellow"/>
          </w:rPr>
          <w:t>minister.mecp@ontario.ca</w:t>
        </w:r>
      </w:hyperlink>
      <w:r w:rsidRPr="00F525D7">
        <w:rPr>
          <w:sz w:val="20"/>
          <w:szCs w:val="20"/>
          <w:highlight w:val="yellow"/>
        </w:rPr>
        <w:t xml:space="preserve"> </w:t>
      </w:r>
    </w:p>
    <w:p w14:paraId="6C77B449" w14:textId="77777777" w:rsidR="00C12394" w:rsidRPr="00F525D7" w:rsidRDefault="00C12394" w:rsidP="00C12394">
      <w:pPr>
        <w:spacing w:after="0"/>
        <w:rPr>
          <w:sz w:val="20"/>
          <w:szCs w:val="20"/>
          <w:highlight w:val="yellow"/>
        </w:rPr>
      </w:pPr>
      <w:r w:rsidRPr="00F525D7">
        <w:rPr>
          <w:sz w:val="20"/>
          <w:szCs w:val="20"/>
          <w:highlight w:val="yellow"/>
        </w:rPr>
        <w:t xml:space="preserve">Marit Stiles, Leader of the NDP </w:t>
      </w:r>
      <w:hyperlink r:id="rId11" w:history="1">
        <w:r w:rsidRPr="00F525D7">
          <w:rPr>
            <w:rStyle w:val="Hyperlink"/>
            <w:sz w:val="20"/>
            <w:szCs w:val="20"/>
            <w:highlight w:val="yellow"/>
          </w:rPr>
          <w:t>MStiles-QP@ndp.on.ca</w:t>
        </w:r>
      </w:hyperlink>
      <w:r w:rsidRPr="00F525D7">
        <w:rPr>
          <w:sz w:val="20"/>
          <w:szCs w:val="20"/>
          <w:highlight w:val="yellow"/>
        </w:rPr>
        <w:t xml:space="preserve"> </w:t>
      </w:r>
    </w:p>
    <w:p w14:paraId="474C4EF4" w14:textId="77777777" w:rsidR="00C12394" w:rsidRPr="00F525D7" w:rsidRDefault="00C12394" w:rsidP="00C12394">
      <w:pPr>
        <w:spacing w:after="0"/>
        <w:rPr>
          <w:sz w:val="20"/>
          <w:szCs w:val="20"/>
          <w:highlight w:val="yellow"/>
        </w:rPr>
      </w:pPr>
      <w:r w:rsidRPr="00F525D7">
        <w:rPr>
          <w:sz w:val="20"/>
          <w:szCs w:val="20"/>
          <w:highlight w:val="yellow"/>
        </w:rPr>
        <w:t xml:space="preserve">Mike Shreiner, Leader of the Green Party </w:t>
      </w:r>
      <w:hyperlink r:id="rId12" w:history="1">
        <w:r w:rsidRPr="00F525D7">
          <w:rPr>
            <w:rStyle w:val="Hyperlink"/>
            <w:sz w:val="20"/>
            <w:szCs w:val="20"/>
            <w:highlight w:val="yellow"/>
          </w:rPr>
          <w:t>mschreiner-co@ola.org</w:t>
        </w:r>
      </w:hyperlink>
      <w:r w:rsidRPr="00F525D7">
        <w:rPr>
          <w:sz w:val="20"/>
          <w:szCs w:val="20"/>
          <w:highlight w:val="yellow"/>
        </w:rPr>
        <w:t xml:space="preserve"> </w:t>
      </w:r>
    </w:p>
    <w:p w14:paraId="557DB8FC" w14:textId="77777777" w:rsidR="00C12394" w:rsidRPr="00F525D7" w:rsidRDefault="00C12394" w:rsidP="00C12394">
      <w:pPr>
        <w:spacing w:after="0"/>
        <w:rPr>
          <w:sz w:val="20"/>
          <w:szCs w:val="20"/>
          <w:highlight w:val="yellow"/>
        </w:rPr>
      </w:pPr>
      <w:r w:rsidRPr="00F525D7">
        <w:rPr>
          <w:sz w:val="20"/>
          <w:szCs w:val="20"/>
          <w:highlight w:val="yellow"/>
        </w:rPr>
        <w:t xml:space="preserve">Bonnie Crombie, Leader of the Liberal Party </w:t>
      </w:r>
      <w:hyperlink r:id="rId13" w:history="1">
        <w:r w:rsidRPr="00F525D7">
          <w:rPr>
            <w:rStyle w:val="Hyperlink"/>
            <w:sz w:val="20"/>
            <w:szCs w:val="20"/>
            <w:highlight w:val="yellow"/>
          </w:rPr>
          <w:t>bonnie@ontarioliberal.ca</w:t>
        </w:r>
      </w:hyperlink>
      <w:r w:rsidRPr="00F525D7">
        <w:rPr>
          <w:sz w:val="20"/>
          <w:szCs w:val="20"/>
          <w:highlight w:val="yellow"/>
        </w:rPr>
        <w:t xml:space="preserve"> </w:t>
      </w:r>
    </w:p>
    <w:p w14:paraId="532E8D4A" w14:textId="6049D97E" w:rsidR="00C12394" w:rsidRPr="00F525D7" w:rsidRDefault="00C12394" w:rsidP="00C12394">
      <w:pPr>
        <w:spacing w:after="0"/>
        <w:rPr>
          <w:sz w:val="20"/>
          <w:szCs w:val="20"/>
          <w:highlight w:val="yellow"/>
        </w:rPr>
      </w:pPr>
      <w:r w:rsidRPr="00F525D7">
        <w:rPr>
          <w:sz w:val="20"/>
          <w:szCs w:val="20"/>
          <w:highlight w:val="yellow"/>
        </w:rPr>
        <w:t>Local Mayors and Councils</w:t>
      </w:r>
      <w:r w:rsidRPr="00F525D7">
        <w:rPr>
          <w:sz w:val="20"/>
          <w:szCs w:val="20"/>
          <w:highlight w:val="yellow"/>
        </w:rPr>
        <w:t xml:space="preserve"> ____</w:t>
      </w:r>
    </w:p>
    <w:p w14:paraId="3BEF1F62" w14:textId="77777777" w:rsidR="00C12394" w:rsidRPr="00A24106" w:rsidRDefault="00C12394" w:rsidP="00C12394">
      <w:pPr>
        <w:spacing w:after="0"/>
        <w:rPr>
          <w:sz w:val="20"/>
          <w:szCs w:val="20"/>
        </w:rPr>
      </w:pPr>
      <w:r w:rsidRPr="00F525D7">
        <w:rPr>
          <w:sz w:val="20"/>
          <w:szCs w:val="20"/>
          <w:highlight w:val="yellow"/>
        </w:rPr>
        <w:t xml:space="preserve">FOCA </w:t>
      </w:r>
      <w:hyperlink r:id="rId14" w:history="1">
        <w:r w:rsidRPr="00F525D7">
          <w:rPr>
            <w:rStyle w:val="Hyperlink"/>
            <w:sz w:val="20"/>
            <w:szCs w:val="20"/>
            <w:highlight w:val="yellow"/>
          </w:rPr>
          <w:t>info@foca.on.ca</w:t>
        </w:r>
      </w:hyperlink>
    </w:p>
    <w:p w14:paraId="3043D6B6" w14:textId="77777777" w:rsidR="00C12394" w:rsidRDefault="00C12394" w:rsidP="00C12394">
      <w:pPr>
        <w:rPr>
          <w:highlight w:val="yellow"/>
          <w:lang w:val="en-US"/>
        </w:rPr>
      </w:pPr>
    </w:p>
    <w:p w14:paraId="3B3D74E8" w14:textId="77777777" w:rsidR="00F525D7" w:rsidRDefault="00F525D7" w:rsidP="00C12394">
      <w:pPr>
        <w:rPr>
          <w:highlight w:val="yellow"/>
          <w:lang w:val="en-US"/>
        </w:rPr>
      </w:pPr>
    </w:p>
    <w:p w14:paraId="2DE7B784" w14:textId="5149C2B7" w:rsidR="00C12394" w:rsidRDefault="00C12394" w:rsidP="00C12394">
      <w:pPr>
        <w:rPr>
          <w:lang w:val="en-US"/>
        </w:rPr>
      </w:pPr>
      <w:r>
        <w:rPr>
          <w:lang w:val="en-US"/>
        </w:rPr>
        <w:t xml:space="preserve">Re: </w:t>
      </w:r>
      <w:hyperlink r:id="rId15" w:history="1">
        <w:r w:rsidRPr="001710D5">
          <w:rPr>
            <w:rStyle w:val="Hyperlink"/>
            <w:lang w:val="en-US"/>
          </w:rPr>
          <w:t>ERO #025-1257</w:t>
        </w:r>
      </w:hyperlink>
      <w:r>
        <w:rPr>
          <w:lang w:val="en-US"/>
        </w:rPr>
        <w:t xml:space="preserve"> - </w:t>
      </w:r>
      <w:r w:rsidRPr="009D646A">
        <w:rPr>
          <w:b/>
          <w:bCs/>
        </w:rPr>
        <w:t>Proposed boundaries for the regional consolidation of Ontario’s conservation authorities</w:t>
      </w:r>
    </w:p>
    <w:p w14:paraId="2D781D2B" w14:textId="2670F39D" w:rsidR="00C12394" w:rsidRDefault="00C12394" w:rsidP="00C12394">
      <w:r w:rsidRPr="00C12394">
        <w:rPr>
          <w:highlight w:val="yellow"/>
        </w:rPr>
        <w:t>[We are/I am]</w:t>
      </w:r>
      <w:r w:rsidRPr="009D646A">
        <w:t xml:space="preserve"> </w:t>
      </w:r>
      <w:r>
        <w:t>o</w:t>
      </w:r>
      <w:r w:rsidRPr="009D646A">
        <w:t xml:space="preserve">pposed to the scope and scale of the proposed boundary changes being proposed for </w:t>
      </w:r>
      <w:r w:rsidRPr="00C12394">
        <w:rPr>
          <w:highlight w:val="yellow"/>
        </w:rPr>
        <w:t>[name of CA/</w:t>
      </w:r>
      <w:r>
        <w:rPr>
          <w:highlight w:val="yellow"/>
        </w:rPr>
        <w:t>Conservation Authorities across Ontario</w:t>
      </w:r>
      <w:r w:rsidRPr="00C12394">
        <w:rPr>
          <w:highlight w:val="yellow"/>
        </w:rPr>
        <w:t>]</w:t>
      </w:r>
      <w:r w:rsidRPr="009D646A">
        <w:t xml:space="preserve">. </w:t>
      </w:r>
    </w:p>
    <w:p w14:paraId="7403C8C5" w14:textId="09DC2551" w:rsidR="00C12394" w:rsidRPr="009D646A" w:rsidRDefault="00C12394" w:rsidP="00C12394">
      <w:r w:rsidRPr="00C12394">
        <w:rPr>
          <w:highlight w:val="yellow"/>
        </w:rPr>
        <w:t>[</w:t>
      </w:r>
      <w:r w:rsidRPr="00C12394">
        <w:rPr>
          <w:highlight w:val="yellow"/>
        </w:rPr>
        <w:t>Provide a sentence about your o</w:t>
      </w:r>
      <w:r w:rsidRPr="00C12394">
        <w:rPr>
          <w:highlight w:val="yellow"/>
        </w:rPr>
        <w:t>rganization</w:t>
      </w:r>
      <w:r w:rsidR="00F525D7">
        <w:rPr>
          <w:highlight w:val="yellow"/>
        </w:rPr>
        <w:t>, location,</w:t>
      </w:r>
      <w:r w:rsidRPr="00C12394">
        <w:rPr>
          <w:highlight w:val="yellow"/>
        </w:rPr>
        <w:t xml:space="preserve"> and/or your personal interest in this topic.</w:t>
      </w:r>
      <w:r w:rsidRPr="00C12394">
        <w:rPr>
          <w:highlight w:val="yellow"/>
        </w:rPr>
        <w:t>]</w:t>
      </w:r>
    </w:p>
    <w:p w14:paraId="503A18B7" w14:textId="770314B7" w:rsidR="00C12394" w:rsidRDefault="00C12394" w:rsidP="00C12394">
      <w:r>
        <w:t xml:space="preserve">Conservation Authorities (CAs) are a </w:t>
      </w:r>
      <w:r w:rsidRPr="009D646A">
        <w:t>value</w:t>
      </w:r>
      <w:r>
        <w:t>d</w:t>
      </w:r>
      <w:r w:rsidRPr="009D646A">
        <w:t xml:space="preserve"> local presence</w:t>
      </w:r>
      <w:r>
        <w:t xml:space="preserve"> that provide key </w:t>
      </w:r>
      <w:r w:rsidRPr="009D646A">
        <w:t>stewardship, parks, trails and educational activities</w:t>
      </w:r>
      <w:r>
        <w:t>,</w:t>
      </w:r>
      <w:r w:rsidRPr="009D646A">
        <w:t xml:space="preserve"> in addition to flood management and regulatory functions, so essential to keeping our area safe. </w:t>
      </w:r>
    </w:p>
    <w:p w14:paraId="5FD2F4BA" w14:textId="77777777" w:rsidR="00C12394" w:rsidRPr="009D646A" w:rsidRDefault="00C12394" w:rsidP="00C12394">
      <w:r w:rsidRPr="009D646A">
        <w:t xml:space="preserve">A regional CA model will diminish the CA partnerships and local presence on the ground. </w:t>
      </w:r>
    </w:p>
    <w:p w14:paraId="3B037204" w14:textId="77777777" w:rsidR="00C12394" w:rsidRPr="009D646A" w:rsidRDefault="00C12394" w:rsidP="00C12394">
      <w:r w:rsidRPr="009D646A">
        <w:t>If, as the province asserts, this is about consistency and improved customer service across boundaries, there are many other options available that would be faster to implement and likely more cost effective</w:t>
      </w:r>
      <w:r>
        <w:t>, while supporting local needs</w:t>
      </w:r>
      <w:r w:rsidRPr="009D646A">
        <w:t xml:space="preserve">. This level of disruption and distraction suggests that the province is seeking an excuse to dismantle a system that has been in place for almost 80 years rather than work with the parties affected to support their </w:t>
      </w:r>
      <w:r>
        <w:t xml:space="preserve">stated </w:t>
      </w:r>
      <w:r w:rsidRPr="009D646A">
        <w:t xml:space="preserve">objective of faster housing development. </w:t>
      </w:r>
    </w:p>
    <w:p w14:paraId="0E39D341" w14:textId="77777777" w:rsidR="00C12394" w:rsidRPr="009D646A" w:rsidRDefault="00C12394" w:rsidP="00C12394">
      <w:r w:rsidRPr="009D646A">
        <w:t>We do not think that there can be a successful amalgamation of that many conservation authorities. Some thoughtful and consultative options may benefit smaller or under resource</w:t>
      </w:r>
      <w:r>
        <w:t>d</w:t>
      </w:r>
      <w:r w:rsidRPr="009D646A">
        <w:t xml:space="preserve"> CAs but should be done with those CAs and their municipalities. </w:t>
      </w:r>
      <w:r>
        <w:t>The province should:</w:t>
      </w:r>
    </w:p>
    <w:p w14:paraId="5B6A293F" w14:textId="55AF076E" w:rsidR="00C12394" w:rsidRPr="009D646A" w:rsidRDefault="00C12394" w:rsidP="00C12394">
      <w:pPr>
        <w:pStyle w:val="ListParagraph"/>
        <w:numPr>
          <w:ilvl w:val="0"/>
          <w:numId w:val="1"/>
        </w:numPr>
      </w:pPr>
      <w:r w:rsidRPr="009D646A">
        <w:t>Carry out intensive consultations with all parties before introducing a one-</w:t>
      </w:r>
      <w:r>
        <w:t>size-fits-all</w:t>
      </w:r>
      <w:r w:rsidRPr="009D646A">
        <w:t xml:space="preserve"> approach to this proposal</w:t>
      </w:r>
    </w:p>
    <w:p w14:paraId="12BD3E6A" w14:textId="77777777" w:rsidR="00C12394" w:rsidRPr="009D646A" w:rsidRDefault="00C12394" w:rsidP="00C12394">
      <w:pPr>
        <w:pStyle w:val="ListParagraph"/>
        <w:numPr>
          <w:ilvl w:val="0"/>
          <w:numId w:val="1"/>
        </w:numPr>
      </w:pPr>
      <w:r w:rsidRPr="009D646A">
        <w:t>Maintain local presence</w:t>
      </w:r>
    </w:p>
    <w:p w14:paraId="01102AE6" w14:textId="77777777" w:rsidR="00C12394" w:rsidRPr="009D646A" w:rsidRDefault="00C12394" w:rsidP="00C12394">
      <w:pPr>
        <w:pStyle w:val="ListParagraph"/>
        <w:numPr>
          <w:ilvl w:val="0"/>
          <w:numId w:val="1"/>
        </w:numPr>
      </w:pPr>
      <w:r w:rsidRPr="009D646A">
        <w:t>Maintain municipal appointments to the boards based on population</w:t>
      </w:r>
    </w:p>
    <w:p w14:paraId="644A6A7B" w14:textId="77777777" w:rsidR="00C12394" w:rsidRPr="009D646A" w:rsidRDefault="00C12394" w:rsidP="00C12394">
      <w:pPr>
        <w:pStyle w:val="ListParagraph"/>
        <w:numPr>
          <w:ilvl w:val="0"/>
          <w:numId w:val="1"/>
        </w:numPr>
      </w:pPr>
      <w:r w:rsidRPr="009D646A">
        <w:t>Maintain local naming of parks and facilities</w:t>
      </w:r>
    </w:p>
    <w:p w14:paraId="15E3E1FB" w14:textId="77777777" w:rsidR="00C12394" w:rsidRPr="009D646A" w:rsidRDefault="00C12394" w:rsidP="00C12394">
      <w:pPr>
        <w:pStyle w:val="ListParagraph"/>
        <w:numPr>
          <w:ilvl w:val="0"/>
          <w:numId w:val="1"/>
        </w:numPr>
      </w:pPr>
      <w:r w:rsidRPr="009D646A">
        <w:t>Ensure municipal funds are allocated to their local watersheds</w:t>
      </w:r>
    </w:p>
    <w:p w14:paraId="62610B56" w14:textId="77777777" w:rsidR="00C12394" w:rsidRPr="009D646A" w:rsidRDefault="00C12394" w:rsidP="00C12394">
      <w:pPr>
        <w:pStyle w:val="ListParagraph"/>
        <w:numPr>
          <w:ilvl w:val="0"/>
          <w:numId w:val="1"/>
        </w:numPr>
      </w:pPr>
      <w:r w:rsidRPr="009D646A">
        <w:t>Increase</w:t>
      </w:r>
      <w:r>
        <w:t xml:space="preserve"> provincial</w:t>
      </w:r>
      <w:r w:rsidRPr="009D646A">
        <w:t xml:space="preserve"> funding to CAs to ensure that they can carry out the work the province </w:t>
      </w:r>
      <w:r>
        <w:t>requires of them</w:t>
      </w:r>
      <w:r w:rsidRPr="009D646A">
        <w:t>.</w:t>
      </w:r>
    </w:p>
    <w:p w14:paraId="3FFCC213" w14:textId="77777777" w:rsidR="00C12394" w:rsidRPr="009D646A" w:rsidRDefault="00C12394" w:rsidP="00C12394">
      <w:r w:rsidRPr="009D646A">
        <w:t>Thank you for the opportunity to provide comments.</w:t>
      </w:r>
    </w:p>
    <w:p w14:paraId="324C5F95" w14:textId="3FBAC771" w:rsidR="00C12394" w:rsidRPr="009D646A" w:rsidRDefault="00C12394" w:rsidP="00C12394">
      <w:r w:rsidRPr="00C12394">
        <w:rPr>
          <w:highlight w:val="yellow"/>
        </w:rPr>
        <w:t xml:space="preserve">[your </w:t>
      </w:r>
      <w:r>
        <w:rPr>
          <w:highlight w:val="yellow"/>
        </w:rPr>
        <w:t>NAME/</w:t>
      </w:r>
      <w:r w:rsidRPr="00C12394">
        <w:rPr>
          <w:highlight w:val="yellow"/>
        </w:rPr>
        <w:t>SIGNATURE]</w:t>
      </w:r>
    </w:p>
    <w:sectPr w:rsidR="00C12394" w:rsidRPr="009D646A" w:rsidSect="00C12394">
      <w:headerReference w:type="default" r:id="rId16"/>
      <w:pgSz w:w="12240" w:h="15840"/>
      <w:pgMar w:top="1152" w:right="1440" w:bottom="1152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487CF" w14:textId="77777777" w:rsidR="00C12394" w:rsidRDefault="00C12394" w:rsidP="00C12394">
      <w:pPr>
        <w:spacing w:after="0" w:line="240" w:lineRule="auto"/>
      </w:pPr>
      <w:r>
        <w:separator/>
      </w:r>
    </w:p>
  </w:endnote>
  <w:endnote w:type="continuationSeparator" w:id="0">
    <w:p w14:paraId="79F975CC" w14:textId="77777777" w:rsidR="00C12394" w:rsidRDefault="00C12394" w:rsidP="00C123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4093E" w14:textId="77777777" w:rsidR="00C12394" w:rsidRDefault="00C12394" w:rsidP="00C12394">
      <w:pPr>
        <w:spacing w:after="0" w:line="240" w:lineRule="auto"/>
      </w:pPr>
      <w:r>
        <w:separator/>
      </w:r>
    </w:p>
  </w:footnote>
  <w:footnote w:type="continuationSeparator" w:id="0">
    <w:p w14:paraId="50345FA0" w14:textId="77777777" w:rsidR="00C12394" w:rsidRDefault="00C12394" w:rsidP="00C123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BD7F0" w14:textId="672992DE" w:rsidR="00C12394" w:rsidRPr="00CA5EA5" w:rsidRDefault="00C12394" w:rsidP="00E80DF9">
    <w:pPr>
      <w:pStyle w:val="Header"/>
      <w:tabs>
        <w:tab w:val="clear" w:pos="4680"/>
        <w:tab w:val="left" w:pos="3420"/>
      </w:tabs>
      <w:rPr>
        <w:rFonts w:ascii="Poppins" w:hAnsi="Poppins" w:cs="Poppins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D178F7"/>
    <w:multiLevelType w:val="multilevel"/>
    <w:tmpl w:val="F15C07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num w:numId="1" w16cid:durableId="690380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394"/>
    <w:rsid w:val="009F5B21"/>
    <w:rsid w:val="00C12394"/>
    <w:rsid w:val="00C80F19"/>
    <w:rsid w:val="00CF500B"/>
    <w:rsid w:val="00F52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4963B"/>
  <w15:chartTrackingRefBased/>
  <w15:docId w15:val="{67B1BE92-A174-4023-BA04-B8AEF7994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394"/>
  </w:style>
  <w:style w:type="paragraph" w:styleId="Heading1">
    <w:name w:val="heading 1"/>
    <w:basedOn w:val="Normal"/>
    <w:next w:val="Normal"/>
    <w:link w:val="Heading1Char"/>
    <w:uiPriority w:val="9"/>
    <w:qFormat/>
    <w:rsid w:val="00C123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23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239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239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239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239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239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239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239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23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23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239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239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239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239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239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239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239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23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23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239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239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23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23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23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23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23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23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239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123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2394"/>
  </w:style>
  <w:style w:type="character" w:styleId="Hyperlink">
    <w:name w:val="Hyperlink"/>
    <w:basedOn w:val="DefaultParagraphFont"/>
    <w:uiPriority w:val="99"/>
    <w:unhideWhenUsed/>
    <w:rsid w:val="00C12394"/>
    <w:rPr>
      <w:color w:val="467886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123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123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12394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123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2394"/>
  </w:style>
  <w:style w:type="character" w:styleId="UnresolvedMention">
    <w:name w:val="Unresolved Mention"/>
    <w:basedOn w:val="DefaultParagraphFont"/>
    <w:uiPriority w:val="99"/>
    <w:semiHidden/>
    <w:unhideWhenUsed/>
    <w:rsid w:val="00C123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.office@ontario.ca" TargetMode="External"/><Relationship Id="rId13" Type="http://schemas.openxmlformats.org/officeDocument/2006/relationships/hyperlink" Target="mailto:bonnie@ontarioliberal.ca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ro.ontario.ca/comment/reply/node/15034/comment" TargetMode="External"/><Relationship Id="rId12" Type="http://schemas.openxmlformats.org/officeDocument/2006/relationships/hyperlink" Target="mailto:mschreiner-co@ola.org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Stiles-QP@ndp.on.ca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ero.ontario.ca/notice/025-1257" TargetMode="External"/><Relationship Id="rId10" Type="http://schemas.openxmlformats.org/officeDocument/2006/relationships/hyperlink" Target="mailto:minister.mecp@ontario.c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emier@ontario.ca" TargetMode="External"/><Relationship Id="rId14" Type="http://schemas.openxmlformats.org/officeDocument/2006/relationships/hyperlink" Target="mailto:info@foca.on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493</Words>
  <Characters>2544</Characters>
  <Application>Microsoft Office Word</Application>
  <DocSecurity>0</DocSecurity>
  <Lines>82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Lewin</dc:creator>
  <cp:keywords/>
  <dc:description/>
  <cp:lastModifiedBy>Michelle Lewin</cp:lastModifiedBy>
  <cp:revision>1</cp:revision>
  <dcterms:created xsi:type="dcterms:W3CDTF">2025-11-26T21:16:00Z</dcterms:created>
  <dcterms:modified xsi:type="dcterms:W3CDTF">2025-11-26T21:29:00Z</dcterms:modified>
</cp:coreProperties>
</file>